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5C1D05"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5C1D05" w:rsidRPr="00CC50E7" w:rsidRDefault="005C1D05" w:rsidP="005C1D05">
      <w:pPr>
        <w:spacing w:after="0" w:line="240" w:lineRule="auto"/>
        <w:ind w:left="720"/>
        <w:jc w:val="both"/>
        <w:rPr>
          <w:rFonts w:ascii="Arial" w:eastAsia="Times New Roman" w:hAnsi="Arial" w:cs="Arial"/>
          <w:sz w:val="18"/>
          <w:szCs w:val="18"/>
          <w:u w:val="single"/>
        </w:rPr>
      </w:pPr>
      <w:r w:rsidRPr="00CC50E7">
        <w:rPr>
          <w:rFonts w:ascii="Arial" w:hAnsi="Arial" w:cs="Arial"/>
          <w:b/>
          <w:sz w:val="18"/>
          <w:szCs w:val="18"/>
          <w:u w:val="single"/>
        </w:rPr>
        <w:t>EMD shall be sent in sealed envelope superscribing the tender ref. no, date &amp; due date and to be sent to the Purchase Department, Uranium Corporation of India Ltd, P.O. Jaduguda Mines, District: East Singhbhum,  Jharkhand-832102 on or before the due date and scan copy of the same EMD should be uploaded in portal along with Pre-Qualification Part (Part:1).</w:t>
      </w:r>
    </w:p>
    <w:p w:rsidR="005C1D05" w:rsidRPr="00E23DDA" w:rsidRDefault="005C1D05" w:rsidP="005C1D05">
      <w:pPr>
        <w:spacing w:after="0" w:line="240" w:lineRule="auto"/>
        <w:ind w:left="720"/>
        <w:jc w:val="both"/>
        <w:rPr>
          <w:rFonts w:ascii="Arial" w:eastAsia="Times New Roman" w:hAnsi="Arial" w:cs="Arial"/>
          <w:sz w:val="18"/>
          <w:szCs w:val="18"/>
        </w:rPr>
      </w:pP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should be </w:t>
      </w:r>
      <w:r w:rsidR="00C90417">
        <w:rPr>
          <w:rFonts w:ascii="Arial" w:hAnsi="Arial" w:cs="Arial"/>
          <w:sz w:val="18"/>
          <w:szCs w:val="18"/>
        </w:rPr>
        <w:t>manufacturer</w:t>
      </w:r>
      <w:r>
        <w:rPr>
          <w:rFonts w:ascii="Arial" w:hAnsi="Arial" w:cs="Arial"/>
          <w:sz w:val="18"/>
          <w:szCs w:val="18"/>
        </w:rPr>
        <w:t xml:space="preserve"> or their authorised dealer of specified make / brand as mentioned in the tender or supplier.</w:t>
      </w:r>
    </w:p>
    <w:p w:rsidR="00C90417" w:rsidRDefault="00C90417"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valid documentary evidence is to be submitted. </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3AD" w:rsidRDefault="006F43AD" w:rsidP="007B4D37">
      <w:pPr>
        <w:spacing w:after="0" w:line="240" w:lineRule="auto"/>
      </w:pPr>
      <w:r>
        <w:separator/>
      </w:r>
    </w:p>
  </w:endnote>
  <w:endnote w:type="continuationSeparator" w:id="1">
    <w:p w:rsidR="006F43AD" w:rsidRDefault="006F43AD"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3AD" w:rsidRDefault="006F43AD" w:rsidP="007B4D37">
      <w:pPr>
        <w:spacing w:after="0" w:line="240" w:lineRule="auto"/>
      </w:pPr>
      <w:r>
        <w:separator/>
      </w:r>
    </w:p>
  </w:footnote>
  <w:footnote w:type="continuationSeparator" w:id="1">
    <w:p w:rsidR="006F43AD" w:rsidRDefault="006F43AD"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CC50E7" w:rsidRDefault="00AE0930" w:rsidP="00AE0930">
    <w:pPr>
      <w:pStyle w:val="Header"/>
      <w:jc w:val="right"/>
      <w:rPr>
        <w:b/>
        <w:u w:val="single"/>
      </w:rPr>
    </w:pPr>
    <w:r w:rsidRPr="00CC50E7">
      <w:rPr>
        <w:b/>
        <w:u w:val="single"/>
      </w:rPr>
      <w:t>2/PE</w:t>
    </w:r>
    <w:r w:rsidR="00C90417" w:rsidRPr="00CC50E7">
      <w:rPr>
        <w:b/>
        <w:u w:val="single"/>
      </w:rPr>
      <w:t>220466/1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26E4F"/>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B47CE"/>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74C87"/>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1D05"/>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37F67"/>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6F43AD"/>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0417"/>
    <w:rsid w:val="00C94E22"/>
    <w:rsid w:val="00C96516"/>
    <w:rsid w:val="00C9727C"/>
    <w:rsid w:val="00CA06CF"/>
    <w:rsid w:val="00CA2783"/>
    <w:rsid w:val="00CA3ADA"/>
    <w:rsid w:val="00CA770C"/>
    <w:rsid w:val="00CB3830"/>
    <w:rsid w:val="00CB3C2F"/>
    <w:rsid w:val="00CC4B00"/>
    <w:rsid w:val="00CC50E7"/>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44C"/>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512238">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1442</TotalTime>
  <Pages>5</Pages>
  <Words>2465</Words>
  <Characters>14055</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525</cp:revision>
  <cp:lastPrinted>2022-02-15T09:15:00Z</cp:lastPrinted>
  <dcterms:created xsi:type="dcterms:W3CDTF">2016-12-15T10:11:00Z</dcterms:created>
  <dcterms:modified xsi:type="dcterms:W3CDTF">2022-06-27T05:35:00Z</dcterms:modified>
</cp:coreProperties>
</file>